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E2A" w:rsidRDefault="006C1E2A" w:rsidP="006C1E2A">
      <w:pPr>
        <w:spacing w:after="0"/>
        <w:jc w:val="center"/>
        <w:rPr>
          <w:rFonts w:asciiTheme="minorBidi" w:hAnsiTheme="minorBidi" w:cs="Cordia New"/>
          <w:b/>
          <w:bCs/>
          <w:sz w:val="40"/>
          <w:szCs w:val="40"/>
        </w:rPr>
      </w:pPr>
      <w:r w:rsidRPr="006C1E2A">
        <w:rPr>
          <w:rFonts w:asciiTheme="minorBidi" w:hAnsiTheme="minorBidi" w:cs="Cordia New"/>
          <w:b/>
          <w:bCs/>
          <w:sz w:val="40"/>
          <w:szCs w:val="40"/>
        </w:rPr>
        <w:t xml:space="preserve">SCG Showcases </w:t>
      </w:r>
      <w:proofErr w:type="spellStart"/>
      <w:r w:rsidRPr="006C1E2A">
        <w:rPr>
          <w:rFonts w:asciiTheme="minorBidi" w:hAnsiTheme="minorBidi" w:cs="Cordia New"/>
          <w:b/>
          <w:bCs/>
          <w:sz w:val="40"/>
          <w:szCs w:val="40"/>
        </w:rPr>
        <w:t>Chalom</w:t>
      </w:r>
      <w:proofErr w:type="spellEnd"/>
      <w:r w:rsidRPr="006C1E2A">
        <w:rPr>
          <w:rFonts w:asciiTheme="minorBidi" w:hAnsiTheme="minorBidi" w:cs="Cordia New"/>
          <w:b/>
          <w:bCs/>
          <w:sz w:val="40"/>
          <w:szCs w:val="40"/>
        </w:rPr>
        <w:t xml:space="preserve">, the Logo of APEC </w:t>
      </w:r>
      <w:r w:rsidRPr="006C1E2A">
        <w:rPr>
          <w:rFonts w:asciiTheme="minorBidi" w:hAnsiTheme="minorBidi" w:cs="Cordia New"/>
          <w:b/>
          <w:bCs/>
          <w:sz w:val="40"/>
          <w:szCs w:val="40"/>
          <w:cs/>
        </w:rPr>
        <w:t xml:space="preserve">2022 </w:t>
      </w:r>
      <w:r>
        <w:rPr>
          <w:rFonts w:asciiTheme="minorBidi" w:hAnsiTheme="minorBidi" w:cs="Cordia New"/>
          <w:b/>
          <w:bCs/>
          <w:sz w:val="40"/>
          <w:szCs w:val="40"/>
        </w:rPr>
        <w:t>Thailand,</w:t>
      </w:r>
    </w:p>
    <w:p w:rsidR="00BC13A0" w:rsidRDefault="006C1E2A" w:rsidP="006C1E2A">
      <w:pPr>
        <w:spacing w:after="0"/>
        <w:jc w:val="center"/>
        <w:rPr>
          <w:rFonts w:asciiTheme="minorBidi" w:hAnsiTheme="minorBidi" w:cs="Cordia New"/>
          <w:b/>
          <w:bCs/>
          <w:sz w:val="40"/>
          <w:szCs w:val="40"/>
        </w:rPr>
      </w:pPr>
      <w:proofErr w:type="gramStart"/>
      <w:r w:rsidRPr="006C1E2A">
        <w:rPr>
          <w:rFonts w:asciiTheme="minorBidi" w:hAnsiTheme="minorBidi" w:cs="Cordia New"/>
          <w:b/>
          <w:bCs/>
          <w:sz w:val="40"/>
          <w:szCs w:val="40"/>
        </w:rPr>
        <w:t>as</w:t>
      </w:r>
      <w:proofErr w:type="gramEnd"/>
      <w:r w:rsidRPr="006C1E2A">
        <w:rPr>
          <w:rFonts w:asciiTheme="minorBidi" w:hAnsiTheme="minorBidi" w:cs="Cordia New"/>
          <w:b/>
          <w:bCs/>
          <w:sz w:val="40"/>
          <w:szCs w:val="40"/>
        </w:rPr>
        <w:t xml:space="preserve"> </w:t>
      </w:r>
      <w:r w:rsidRPr="006C1E2A">
        <w:rPr>
          <w:rFonts w:asciiTheme="minorBidi" w:hAnsiTheme="minorBidi" w:cs="Cordia New"/>
          <w:b/>
          <w:bCs/>
          <w:sz w:val="40"/>
          <w:szCs w:val="40"/>
          <w:cs/>
        </w:rPr>
        <w:t>3</w:t>
      </w:r>
      <w:r w:rsidRPr="006C1E2A">
        <w:rPr>
          <w:rFonts w:asciiTheme="minorBidi" w:hAnsiTheme="minorBidi" w:cs="Cordia New"/>
          <w:b/>
          <w:bCs/>
          <w:sz w:val="40"/>
          <w:szCs w:val="40"/>
        </w:rPr>
        <w:t>D Design from Green, Low</w:t>
      </w:r>
      <w:r w:rsidRPr="006C1E2A">
        <w:rPr>
          <w:rFonts w:asciiTheme="minorBidi" w:hAnsiTheme="minorBidi" w:cs="Cordia New"/>
          <w:b/>
          <w:bCs/>
          <w:sz w:val="40"/>
          <w:szCs w:val="40"/>
          <w:cs/>
        </w:rPr>
        <w:t>-</w:t>
      </w:r>
      <w:r w:rsidRPr="006C1E2A">
        <w:rPr>
          <w:rFonts w:asciiTheme="minorBidi" w:hAnsiTheme="minorBidi" w:cs="Cordia New"/>
          <w:b/>
          <w:bCs/>
          <w:sz w:val="40"/>
          <w:szCs w:val="40"/>
        </w:rPr>
        <w:t>Carbon Cement</w:t>
      </w:r>
    </w:p>
    <w:p w:rsidR="006C1E2A" w:rsidRPr="006C1E2A" w:rsidRDefault="006C1E2A" w:rsidP="006C1E2A">
      <w:pPr>
        <w:spacing w:after="0"/>
        <w:jc w:val="thaiDistribute"/>
        <w:rPr>
          <w:rFonts w:asciiTheme="minorBidi" w:hAnsiTheme="minorBidi" w:cs="Cordia New"/>
          <w:sz w:val="32"/>
          <w:szCs w:val="32"/>
        </w:rPr>
      </w:pPr>
    </w:p>
    <w:p w:rsidR="001A62E7" w:rsidRDefault="001A62E7" w:rsidP="001A62E7">
      <w:pPr>
        <w:spacing w:after="0"/>
        <w:ind w:firstLine="720"/>
        <w:jc w:val="thaiDistribute"/>
        <w:rPr>
          <w:rFonts w:asciiTheme="minorBidi" w:hAnsiTheme="minorBidi" w:cs="Cordia New"/>
          <w:sz w:val="32"/>
          <w:szCs w:val="32"/>
          <w:shd w:val="clear" w:color="auto" w:fill="FFFFFF"/>
        </w:rPr>
      </w:pPr>
      <w:r>
        <w:rPr>
          <w:rFonts w:asciiTheme="minorBidi" w:hAnsiTheme="minorBidi"/>
          <w:sz w:val="32"/>
          <w:szCs w:val="32"/>
          <w:shd w:val="clear" w:color="auto" w:fill="FFFFFF"/>
        </w:rPr>
        <w:t>SCG unveils the world</w:t>
      </w:r>
      <w:r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’</w:t>
      </w:r>
      <w:r>
        <w:rPr>
          <w:rFonts w:asciiTheme="minorBidi" w:hAnsiTheme="minorBidi"/>
          <w:sz w:val="32"/>
          <w:szCs w:val="32"/>
          <w:shd w:val="clear" w:color="auto" w:fill="FFFFFF"/>
        </w:rPr>
        <w:t xml:space="preserve">s first and only </w:t>
      </w:r>
      <w:r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“</w:t>
      </w:r>
      <w:proofErr w:type="spellStart"/>
      <w:r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Chalom</w:t>
      </w:r>
      <w:proofErr w:type="spellEnd"/>
      <w:r>
        <w:rPr>
          <w:rFonts w:asciiTheme="minorBidi" w:hAnsiTheme="minorBidi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 xml:space="preserve">– </w:t>
      </w:r>
      <w:r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the logo of APEC 2022 Thailand</w:t>
      </w:r>
      <w:r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>”</w:t>
      </w:r>
      <w:r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Pr="00A01C0F">
        <w:rPr>
          <w:rFonts w:asciiTheme="minorBidi" w:hAnsiTheme="minorBidi"/>
          <w:sz w:val="32"/>
          <w:szCs w:val="32"/>
        </w:rPr>
        <w:t xml:space="preserve">in </w:t>
      </w:r>
      <w:r w:rsidRPr="00A01C0F">
        <w:rPr>
          <w:rFonts w:asciiTheme="minorBidi" w:hAnsiTheme="minorBidi"/>
          <w:sz w:val="32"/>
          <w:szCs w:val="32"/>
          <w:shd w:val="clear" w:color="auto" w:fill="FFFFFF"/>
        </w:rPr>
        <w:t>APEC</w:t>
      </w:r>
      <w:r w:rsidRPr="00A01C0F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’</w:t>
      </w:r>
      <w:r w:rsidRPr="00A01C0F">
        <w:rPr>
          <w:rFonts w:asciiTheme="minorBidi" w:hAnsiTheme="minorBidi"/>
          <w:sz w:val="32"/>
          <w:szCs w:val="32"/>
          <w:shd w:val="clear" w:color="auto" w:fill="FFFFFF"/>
        </w:rPr>
        <w:t xml:space="preserve">s Economic Leaders Forum </w:t>
      </w:r>
      <w:r w:rsidRPr="00A01C0F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(</w:t>
      </w:r>
      <w:r w:rsidRPr="00A01C0F">
        <w:rPr>
          <w:rFonts w:asciiTheme="minorBidi" w:hAnsiTheme="minorBidi"/>
          <w:sz w:val="32"/>
          <w:szCs w:val="32"/>
          <w:shd w:val="clear" w:color="auto" w:fill="FFFFFF"/>
        </w:rPr>
        <w:t>APEC 2022</w:t>
      </w:r>
      <w:r>
        <w:rPr>
          <w:rFonts w:asciiTheme="minorBidi" w:hAnsiTheme="minorBidi"/>
          <w:sz w:val="32"/>
          <w:szCs w:val="32"/>
          <w:shd w:val="clear" w:color="auto" w:fill="FFFFFF"/>
        </w:rPr>
        <w:t xml:space="preserve"> Thailand</w:t>
      </w:r>
      <w:r w:rsidRPr="00A01C0F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)</w:t>
      </w:r>
      <w:r w:rsidRPr="00A01C0F">
        <w:rPr>
          <w:rFonts w:asciiTheme="minorBidi" w:hAnsiTheme="minorBidi"/>
          <w:sz w:val="32"/>
          <w:szCs w:val="32"/>
          <w:shd w:val="clear" w:color="auto" w:fill="FFFFFF"/>
        </w:rPr>
        <w:t xml:space="preserve"> at </w:t>
      </w:r>
      <w:r w:rsidRPr="001A62E7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 xml:space="preserve">Queen </w:t>
      </w:r>
      <w:proofErr w:type="spellStart"/>
      <w:r w:rsidRPr="001A62E7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>Sirikit</w:t>
      </w:r>
      <w:proofErr w:type="spellEnd"/>
      <w:r w:rsidRPr="001A62E7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 xml:space="preserve"> National Convention Center </w:t>
      </w:r>
      <w:r w:rsidRPr="001A62E7">
        <w:rPr>
          <w:rStyle w:val="Strong"/>
          <w:rFonts w:asciiTheme="minorBidi" w:hAnsiTheme="minorBidi" w:cs="Cordia New"/>
          <w:b w:val="0"/>
          <w:bCs w:val="0"/>
          <w:sz w:val="32"/>
          <w:szCs w:val="32"/>
          <w:shd w:val="clear" w:color="auto" w:fill="FFFFFF"/>
          <w:cs/>
        </w:rPr>
        <w:t>(</w:t>
      </w:r>
      <w:r w:rsidRPr="001A62E7">
        <w:rPr>
          <w:rStyle w:val="Strong"/>
          <w:rFonts w:asciiTheme="minorBidi" w:hAnsiTheme="minorBidi"/>
          <w:b w:val="0"/>
          <w:bCs w:val="0"/>
          <w:sz w:val="32"/>
          <w:szCs w:val="32"/>
          <w:shd w:val="clear" w:color="auto" w:fill="FFFFFF"/>
        </w:rPr>
        <w:t>QSNCC</w:t>
      </w:r>
      <w:r w:rsidRPr="00A01C0F">
        <w:rPr>
          <w:rStyle w:val="Strong"/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) </w:t>
      </w:r>
      <w:r w:rsidRPr="00A01C0F">
        <w:rPr>
          <w:rFonts w:asciiTheme="minorBidi" w:hAnsiTheme="minorBidi"/>
          <w:sz w:val="32"/>
          <w:szCs w:val="32"/>
          <w:shd w:val="clear" w:color="auto" w:fill="FFFFFF"/>
        </w:rPr>
        <w:t>during November 14</w:t>
      </w:r>
      <w:r w:rsidRPr="00A01C0F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-</w:t>
      </w:r>
      <w:r w:rsidRPr="00A01C0F">
        <w:rPr>
          <w:rFonts w:asciiTheme="minorBidi" w:hAnsiTheme="minorBidi"/>
          <w:sz w:val="32"/>
          <w:szCs w:val="32"/>
          <w:shd w:val="clear" w:color="auto" w:fill="FFFFFF"/>
        </w:rPr>
        <w:t>19, 2022</w:t>
      </w:r>
      <w:r w:rsidRPr="001A62E7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.</w:t>
      </w:r>
      <w:r w:rsidRPr="001A62E7">
        <w:rPr>
          <w:rFonts w:asciiTheme="minorBidi" w:hAnsiTheme="minorBidi" w:cs="Cordia New"/>
          <w:sz w:val="32"/>
          <w:szCs w:val="32"/>
          <w:shd w:val="clear" w:color="auto" w:fill="FFFFFF"/>
        </w:rPr>
        <w:t xml:space="preserve"> It is </w:t>
      </w:r>
      <w:r w:rsidRPr="001A62E7">
        <w:rPr>
          <w:rFonts w:asciiTheme="minorBidi" w:hAnsiTheme="minorBidi"/>
          <w:sz w:val="32"/>
          <w:szCs w:val="32"/>
          <w:shd w:val="clear" w:color="auto" w:fill="FFFFFF"/>
        </w:rPr>
        <w:t>created using</w:t>
      </w:r>
      <w:r>
        <w:rPr>
          <w:rFonts w:asciiTheme="minorBidi" w:hAnsiTheme="minorBidi"/>
          <w:b/>
          <w:bCs/>
          <w:sz w:val="32"/>
          <w:szCs w:val="32"/>
          <w:shd w:val="clear" w:color="auto" w:fill="FFFFFF"/>
        </w:rPr>
        <w:t xml:space="preserve"> CPAC 3D Printing Solution</w:t>
      </w:r>
      <w:r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>.</w:t>
      </w:r>
      <w:r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>
        <w:rPr>
          <w:rFonts w:asciiTheme="minorBidi" w:hAnsiTheme="minorBidi"/>
          <w:sz w:val="32"/>
          <w:szCs w:val="32"/>
          <w:shd w:val="clear" w:color="auto" w:fill="FFFFFF"/>
        </w:rPr>
        <w:t>This printing technology offers design freedom and aesthetics</w:t>
      </w:r>
      <w:r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. </w:t>
      </w:r>
      <w:r>
        <w:rPr>
          <w:rFonts w:asciiTheme="minorBidi" w:hAnsiTheme="minorBidi"/>
          <w:sz w:val="32"/>
          <w:szCs w:val="32"/>
          <w:shd w:val="clear" w:color="auto" w:fill="FFFFFF"/>
        </w:rPr>
        <w:t>It is the introduction of a large</w:t>
      </w:r>
      <w:r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-</w:t>
      </w:r>
      <w:r>
        <w:rPr>
          <w:rFonts w:asciiTheme="minorBidi" w:hAnsiTheme="minorBidi"/>
          <w:sz w:val="32"/>
          <w:szCs w:val="32"/>
          <w:shd w:val="clear" w:color="auto" w:fill="FFFFFF"/>
        </w:rPr>
        <w:t>scale 3D printing solution made with SCG</w:t>
      </w:r>
      <w:r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’</w:t>
      </w:r>
      <w:r>
        <w:rPr>
          <w:rFonts w:asciiTheme="minorBidi" w:hAnsiTheme="minorBidi"/>
          <w:sz w:val="32"/>
          <w:szCs w:val="32"/>
          <w:shd w:val="clear" w:color="auto" w:fill="FFFFFF"/>
        </w:rPr>
        <w:t>s low</w:t>
      </w:r>
      <w:r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-</w:t>
      </w:r>
      <w:r>
        <w:rPr>
          <w:rFonts w:asciiTheme="minorBidi" w:hAnsiTheme="minorBidi"/>
          <w:sz w:val="32"/>
          <w:szCs w:val="32"/>
          <w:shd w:val="clear" w:color="auto" w:fill="FFFFFF"/>
        </w:rPr>
        <w:t>carbon hybrid cement for structural work that is marine</w:t>
      </w:r>
      <w:r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-</w:t>
      </w:r>
      <w:r>
        <w:rPr>
          <w:rFonts w:asciiTheme="minorBidi" w:hAnsiTheme="minorBidi"/>
          <w:sz w:val="32"/>
          <w:szCs w:val="32"/>
          <w:shd w:val="clear" w:color="auto" w:fill="FFFFFF"/>
        </w:rPr>
        <w:t>friendly</w:t>
      </w:r>
      <w:r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. </w:t>
      </w:r>
      <w:r>
        <w:rPr>
          <w:rFonts w:asciiTheme="minorBidi" w:hAnsiTheme="minorBidi"/>
          <w:sz w:val="32"/>
          <w:szCs w:val="32"/>
          <w:shd w:val="clear" w:color="auto" w:fill="FFFFFF"/>
        </w:rPr>
        <w:t>It has excellent construction speed and can reduce material waste by at least 70</w:t>
      </w:r>
      <w:r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%. </w:t>
      </w:r>
      <w:r>
        <w:rPr>
          <w:rFonts w:asciiTheme="minorBidi" w:hAnsiTheme="minorBidi"/>
          <w:sz w:val="32"/>
          <w:szCs w:val="32"/>
          <w:shd w:val="clear" w:color="auto" w:fill="FFFFFF"/>
        </w:rPr>
        <w:t>It can be manufactured in several ways, including construction and decoration, furniture and landscape decoration work, as well as printing as a base material onto juvenile corals</w:t>
      </w:r>
      <w:r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. </w:t>
      </w:r>
    </w:p>
    <w:p w:rsidR="001A62E7" w:rsidRDefault="001A62E7" w:rsidP="001A62E7">
      <w:pPr>
        <w:spacing w:after="0"/>
        <w:ind w:firstLine="720"/>
        <w:jc w:val="thaiDistribute"/>
        <w:rPr>
          <w:rFonts w:asciiTheme="minorBidi" w:hAnsiTheme="minorBidi"/>
          <w:color w:val="00B050"/>
          <w:sz w:val="32"/>
          <w:szCs w:val="32"/>
          <w:shd w:val="clear" w:color="auto" w:fill="FFFFFF"/>
        </w:rPr>
      </w:pPr>
      <w:r>
        <w:rPr>
          <w:rFonts w:asciiTheme="minorBidi" w:hAnsiTheme="minorBidi"/>
          <w:sz w:val="32"/>
          <w:szCs w:val="32"/>
          <w:shd w:val="clear" w:color="auto" w:fill="FFFFFF"/>
        </w:rPr>
        <w:t xml:space="preserve">In collaboration between SCG and APEC 2022 Thailand, the </w:t>
      </w:r>
      <w:proofErr w:type="spellStart"/>
      <w:r>
        <w:rPr>
          <w:rFonts w:asciiTheme="minorBidi" w:hAnsiTheme="minorBidi"/>
          <w:sz w:val="32"/>
          <w:szCs w:val="32"/>
          <w:shd w:val="clear" w:color="auto" w:fill="FFFFFF"/>
        </w:rPr>
        <w:t>Chalom</w:t>
      </w:r>
      <w:proofErr w:type="spellEnd"/>
      <w:r>
        <w:rPr>
          <w:rFonts w:asciiTheme="minorBidi" w:hAnsiTheme="minorBidi"/>
          <w:sz w:val="32"/>
          <w:szCs w:val="32"/>
          <w:shd w:val="clear" w:color="auto" w:fill="FFFFFF"/>
        </w:rPr>
        <w:t xml:space="preserve"> will be placed in the ocean to revive damaged natural coral reefs, foster greater biodiversity in the marine ecosystems, and promote tourism and general sustainable income for communities</w:t>
      </w:r>
      <w:r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.</w:t>
      </w:r>
      <w:r>
        <w:rPr>
          <w:rFonts w:asciiTheme="minorBidi" w:hAnsiTheme="minorBidi" w:cs="Cordia New"/>
          <w:sz w:val="32"/>
          <w:szCs w:val="32"/>
          <w:shd w:val="clear" w:color="auto" w:fill="FFFFFF"/>
        </w:rPr>
        <w:t xml:space="preserve"> This initiative </w:t>
      </w:r>
      <w:r w:rsidRPr="00A01C0F">
        <w:rPr>
          <w:rFonts w:asciiTheme="minorBidi" w:hAnsiTheme="minorBidi"/>
          <w:sz w:val="32"/>
          <w:szCs w:val="32"/>
        </w:rPr>
        <w:t>extends the principles of BCG</w:t>
      </w:r>
      <w:r>
        <w:rPr>
          <w:rFonts w:asciiTheme="minorBidi" w:hAnsiTheme="minorBidi"/>
          <w:sz w:val="32"/>
          <w:szCs w:val="32"/>
        </w:rPr>
        <w:t xml:space="preserve"> through innovation for sustainable future</w:t>
      </w:r>
    </w:p>
    <w:p w:rsidR="00E11F14" w:rsidRPr="006C1E2A" w:rsidRDefault="006C1E2A" w:rsidP="006C1E2A">
      <w:pPr>
        <w:spacing w:after="0" w:line="240" w:lineRule="auto"/>
        <w:jc w:val="both"/>
        <w:rPr>
          <w:rFonts w:asciiTheme="minorBidi" w:hAnsiTheme="minorBidi"/>
          <w:b/>
          <w:bCs/>
          <w:sz w:val="32"/>
          <w:szCs w:val="32"/>
          <w:shd w:val="clear" w:color="auto" w:fill="FFFFFF"/>
        </w:rPr>
      </w:pPr>
      <w:r>
        <w:rPr>
          <w:rFonts w:asciiTheme="minorBidi" w:hAnsiTheme="minorBidi" w:cs="Cordia New"/>
          <w:sz w:val="32"/>
          <w:szCs w:val="32"/>
          <w:cs/>
        </w:rPr>
        <w:tab/>
      </w:r>
      <w:r w:rsidRPr="00175656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Watch VDO</w:t>
      </w:r>
      <w:r w:rsidRPr="00175656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 xml:space="preserve">: </w:t>
      </w:r>
      <w:proofErr w:type="spellStart"/>
      <w:r w:rsidRPr="006C1E2A">
        <w:rPr>
          <w:rFonts w:asciiTheme="minorBidi" w:hAnsiTheme="minorBidi" w:cs="Cordia New"/>
          <w:b/>
          <w:bCs/>
          <w:sz w:val="32"/>
          <w:szCs w:val="32"/>
          <w:shd w:val="clear" w:color="auto" w:fill="FFFFFF"/>
        </w:rPr>
        <w:t>Chalom</w:t>
      </w:r>
      <w:proofErr w:type="spellEnd"/>
      <w:r w:rsidRPr="006C1E2A">
        <w:rPr>
          <w:rFonts w:asciiTheme="minorBidi" w:hAnsiTheme="minorBidi" w:cs="Cordia New"/>
          <w:b/>
          <w:bCs/>
          <w:sz w:val="32"/>
          <w:szCs w:val="32"/>
          <w:shd w:val="clear" w:color="auto" w:fill="FFFFFF"/>
        </w:rPr>
        <w:t xml:space="preserve">, </w:t>
      </w:r>
      <w:bookmarkStart w:id="0" w:name="_GoBack"/>
      <w:bookmarkEnd w:id="0"/>
      <w:r w:rsidRPr="006C1E2A">
        <w:rPr>
          <w:rFonts w:asciiTheme="minorBidi" w:hAnsiTheme="minorBidi" w:cs="Cordia New"/>
          <w:b/>
          <w:bCs/>
          <w:sz w:val="32"/>
          <w:szCs w:val="32"/>
          <w:shd w:val="clear" w:color="auto" w:fill="FFFFFF"/>
        </w:rPr>
        <w:t xml:space="preserve">the Logo of APEC </w:t>
      </w:r>
      <w:r w:rsidRPr="006C1E2A">
        <w:rPr>
          <w:rFonts w:asciiTheme="minorBidi" w:hAnsiTheme="minorBidi" w:cs="Cordia New"/>
          <w:b/>
          <w:bCs/>
          <w:sz w:val="32"/>
          <w:szCs w:val="32"/>
          <w:shd w:val="clear" w:color="auto" w:fill="FFFFFF"/>
          <w:cs/>
        </w:rPr>
        <w:t xml:space="preserve">2022 </w:t>
      </w:r>
      <w:r w:rsidRPr="006C1E2A">
        <w:rPr>
          <w:rFonts w:asciiTheme="minorBidi" w:hAnsiTheme="minorBidi" w:cs="Cordia New"/>
          <w:b/>
          <w:bCs/>
          <w:sz w:val="32"/>
          <w:szCs w:val="32"/>
          <w:shd w:val="clear" w:color="auto" w:fill="FFFFFF"/>
        </w:rPr>
        <w:t xml:space="preserve">Thailand </w:t>
      </w:r>
      <w:r w:rsidRPr="00175656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 xml:space="preserve">at </w:t>
      </w:r>
      <w:r w:rsidR="00881129" w:rsidRPr="00881129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https://youtu.be/IFdbOtqwtBQ</w:t>
      </w:r>
    </w:p>
    <w:p w:rsidR="001A62E7" w:rsidRDefault="001A62E7" w:rsidP="00E11F14">
      <w:pPr>
        <w:spacing w:after="0"/>
        <w:jc w:val="thaiDistribute"/>
        <w:rPr>
          <w:rFonts w:asciiTheme="minorBidi" w:hAnsiTheme="minorBidi" w:cs="Cordia New"/>
          <w:sz w:val="32"/>
          <w:szCs w:val="32"/>
        </w:rPr>
      </w:pPr>
    </w:p>
    <w:p w:rsidR="00E11F14" w:rsidRPr="00E11F14" w:rsidRDefault="00E11F14" w:rsidP="00E11F14">
      <w:pPr>
        <w:spacing w:after="0"/>
        <w:jc w:val="center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</w:rPr>
        <w:t>##########</w:t>
      </w:r>
    </w:p>
    <w:sectPr w:rsidR="00E11F14" w:rsidRPr="00E11F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ACA" w:rsidRDefault="00A65ACA" w:rsidP="007847D0">
      <w:pPr>
        <w:spacing w:after="0" w:line="240" w:lineRule="auto"/>
      </w:pPr>
      <w:r>
        <w:separator/>
      </w:r>
    </w:p>
  </w:endnote>
  <w:endnote w:type="continuationSeparator" w:id="0">
    <w:p w:rsidR="00A65ACA" w:rsidRDefault="00A65ACA" w:rsidP="00784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E25" w:rsidRDefault="00307E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E25" w:rsidRDefault="00307E2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E25" w:rsidRDefault="00307E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ACA" w:rsidRDefault="00A65ACA" w:rsidP="007847D0">
      <w:pPr>
        <w:spacing w:after="0" w:line="240" w:lineRule="auto"/>
      </w:pPr>
      <w:r>
        <w:separator/>
      </w:r>
    </w:p>
  </w:footnote>
  <w:footnote w:type="continuationSeparator" w:id="0">
    <w:p w:rsidR="00A65ACA" w:rsidRDefault="00A65ACA" w:rsidP="00784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E25" w:rsidRDefault="00307E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7D0" w:rsidRPr="00307E25" w:rsidRDefault="00307E25">
    <w:pPr>
      <w:pStyle w:val="Header"/>
      <w:rPr>
        <w:i/>
        <w:iCs/>
        <w:sz w:val="32"/>
        <w:szCs w:val="32"/>
      </w:rPr>
    </w:pPr>
    <w:r w:rsidRPr="00807438">
      <w:rPr>
        <w:rFonts w:asciiTheme="minorBidi" w:hAnsiTheme="minorBidi"/>
        <w:i/>
        <w:iCs/>
        <w:noProof/>
        <w:sz w:val="28"/>
        <w:cs/>
      </w:rPr>
      <w:drawing>
        <wp:anchor distT="0" distB="0" distL="114300" distR="114300" simplePos="0" relativeHeight="251659264" behindDoc="0" locked="0" layoutInCell="1" allowOverlap="1" wp14:anchorId="6DB71DD2" wp14:editId="24FFED7D">
          <wp:simplePos x="0" y="0"/>
          <wp:positionH relativeFrom="margin">
            <wp:align>right</wp:align>
          </wp:positionH>
          <wp:positionV relativeFrom="paragraph">
            <wp:posOffset>10432</wp:posOffset>
          </wp:positionV>
          <wp:extent cx="1095375" cy="389890"/>
          <wp:effectExtent l="0" t="0" r="9525" b="0"/>
          <wp:wrapThrough wrapText="bothSides">
            <wp:wrapPolygon edited="0">
              <wp:start x="1878" y="0"/>
              <wp:lineTo x="0" y="3166"/>
              <wp:lineTo x="0" y="16886"/>
              <wp:lineTo x="1878" y="20052"/>
              <wp:lineTo x="8264" y="20052"/>
              <wp:lineTo x="21412" y="17941"/>
              <wp:lineTo x="21412" y="2111"/>
              <wp:lineTo x="8264" y="0"/>
              <wp:lineTo x="1878" y="0"/>
            </wp:wrapPolygon>
          </wp:wrapThrough>
          <wp:docPr id="1" name="Picture 1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7E25">
      <w:rPr>
        <w:rFonts w:hint="cs"/>
        <w:i/>
        <w:iCs/>
        <w:sz w:val="32"/>
        <w:szCs w:val="32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E25" w:rsidRDefault="00307E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D0"/>
    <w:rsid w:val="00000C09"/>
    <w:rsid w:val="001A62E7"/>
    <w:rsid w:val="001D08E9"/>
    <w:rsid w:val="002F7389"/>
    <w:rsid w:val="00307E25"/>
    <w:rsid w:val="005E36E7"/>
    <w:rsid w:val="006C1E2A"/>
    <w:rsid w:val="006E4486"/>
    <w:rsid w:val="007847D0"/>
    <w:rsid w:val="007A38FB"/>
    <w:rsid w:val="00822F87"/>
    <w:rsid w:val="00881129"/>
    <w:rsid w:val="008A6D08"/>
    <w:rsid w:val="00913A78"/>
    <w:rsid w:val="009B4E5A"/>
    <w:rsid w:val="00A65ACA"/>
    <w:rsid w:val="00AB6EB0"/>
    <w:rsid w:val="00AC4C16"/>
    <w:rsid w:val="00B72129"/>
    <w:rsid w:val="00B761C0"/>
    <w:rsid w:val="00BC13A0"/>
    <w:rsid w:val="00CB63AA"/>
    <w:rsid w:val="00D42138"/>
    <w:rsid w:val="00D85F13"/>
    <w:rsid w:val="00E1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68B052-6602-4E91-8A9E-B8BABBC9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7D0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784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7D0"/>
  </w:style>
  <w:style w:type="paragraph" w:styleId="Footer">
    <w:name w:val="footer"/>
    <w:basedOn w:val="Normal"/>
    <w:link w:val="FooterChar"/>
    <w:uiPriority w:val="99"/>
    <w:unhideWhenUsed/>
    <w:rsid w:val="00784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7D0"/>
  </w:style>
  <w:style w:type="character" w:styleId="Strong">
    <w:name w:val="Strong"/>
    <w:basedOn w:val="DefaultParagraphFont"/>
    <w:uiPriority w:val="22"/>
    <w:qFormat/>
    <w:rsid w:val="001A62E7"/>
    <w:rPr>
      <w:b/>
      <w:bCs/>
    </w:rPr>
  </w:style>
  <w:style w:type="character" w:styleId="Hyperlink">
    <w:name w:val="Hyperlink"/>
    <w:basedOn w:val="DefaultParagraphFont"/>
    <w:uiPriority w:val="99"/>
    <w:unhideWhenUsed/>
    <w:rsid w:val="006C1E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0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15</cp:revision>
  <dcterms:created xsi:type="dcterms:W3CDTF">2022-11-15T09:51:00Z</dcterms:created>
  <dcterms:modified xsi:type="dcterms:W3CDTF">2022-11-16T07:22:00Z</dcterms:modified>
</cp:coreProperties>
</file>